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6E0" w:rsidRDefault="00B816E0">
      <w:pPr>
        <w:rPr>
          <w:b/>
          <w:lang w:val="en-US"/>
        </w:rPr>
      </w:pPr>
    </w:p>
    <w:p w:rsidR="00725BC7" w:rsidRDefault="00725BC7" w:rsidP="00B816E0">
      <w:pPr>
        <w:jc w:val="center"/>
        <w:rPr>
          <w:b/>
          <w:lang w:val="en-US"/>
        </w:rPr>
      </w:pPr>
    </w:p>
    <w:p w:rsidR="00090FE0" w:rsidRPr="00B816E0" w:rsidRDefault="00B816E0" w:rsidP="00B816E0">
      <w:pPr>
        <w:jc w:val="center"/>
        <w:rPr>
          <w:b/>
          <w:lang w:val="en-US"/>
        </w:rPr>
      </w:pPr>
      <w:r w:rsidRPr="00B816E0">
        <w:rPr>
          <w:b/>
          <w:lang w:val="en-US"/>
        </w:rPr>
        <w:t xml:space="preserve">Study of the effect of UV-C light flashes on the lipid composition of </w:t>
      </w:r>
      <w:r w:rsidRPr="00B816E0">
        <w:rPr>
          <w:b/>
          <w:i/>
          <w:lang w:val="en-US"/>
        </w:rPr>
        <w:t>Arabidopsis thaliana</w:t>
      </w:r>
      <w:r w:rsidRPr="00B816E0">
        <w:rPr>
          <w:b/>
          <w:lang w:val="en-US"/>
        </w:rPr>
        <w:t xml:space="preserve"> L. cell membranes</w:t>
      </w:r>
    </w:p>
    <w:p w:rsidR="00B816E0" w:rsidRDefault="00B816E0">
      <w:pPr>
        <w:rPr>
          <w:b/>
          <w:lang w:val="en-US"/>
        </w:rPr>
      </w:pPr>
    </w:p>
    <w:p w:rsidR="00B816E0" w:rsidRDefault="00B816E0">
      <w:pPr>
        <w:rPr>
          <w:b/>
          <w:lang w:val="en-US"/>
        </w:rPr>
      </w:pPr>
    </w:p>
    <w:p w:rsidR="00C51AAF" w:rsidRPr="00B816E0" w:rsidRDefault="00C51AAF">
      <w:pPr>
        <w:rPr>
          <w:b/>
          <w:lang w:val="en-US"/>
        </w:rPr>
      </w:pPr>
    </w:p>
    <w:p w:rsidR="00B816E0" w:rsidRPr="00B816E0" w:rsidRDefault="00B816E0" w:rsidP="00B816E0">
      <w:pPr>
        <w:rPr>
          <w:b/>
          <w:lang w:val="en-US"/>
        </w:rPr>
      </w:pPr>
      <w:r w:rsidRPr="00B816E0">
        <w:rPr>
          <w:b/>
          <w:lang w:val="en-US"/>
        </w:rPr>
        <w:t>Context</w:t>
      </w:r>
    </w:p>
    <w:p w:rsidR="00B816E0" w:rsidRPr="00B816E0" w:rsidRDefault="00B816E0" w:rsidP="00B816E0">
      <w:pPr>
        <w:jc w:val="both"/>
        <w:rPr>
          <w:lang w:val="en-US"/>
        </w:rPr>
      </w:pPr>
      <w:r w:rsidRPr="00B816E0">
        <w:rPr>
          <w:lang w:val="en-US"/>
        </w:rPr>
        <w:t xml:space="preserve">It has been shown that repeated flashes of UV-C light over time stimulate plants' defenses against pathogens and their tolerance to various forms of abiotic stress (excessively high temperatures, </w:t>
      </w:r>
      <w:r>
        <w:rPr>
          <w:lang w:val="en-US"/>
        </w:rPr>
        <w:t>drought</w:t>
      </w:r>
      <w:r w:rsidRPr="00B816E0">
        <w:rPr>
          <w:lang w:val="en-US"/>
        </w:rPr>
        <w:t>, high salinity, etc.). Our results also show that, unlike “long” exposure to UV-C, UV-C light flashes have a “vaccination” effect rather than directly stimulating defense mechanisms against pathogens and tolerance to environmental stress.</w:t>
      </w:r>
    </w:p>
    <w:p w:rsidR="00090FE0" w:rsidRPr="00B816E0" w:rsidRDefault="00B816E0" w:rsidP="00B816E0">
      <w:pPr>
        <w:jc w:val="both"/>
        <w:rPr>
          <w:lang w:val="en-US"/>
        </w:rPr>
      </w:pPr>
      <w:r w:rsidRPr="00B816E0">
        <w:rPr>
          <w:lang w:val="en-US"/>
        </w:rPr>
        <w:t>One of our hypotheses regarding the effects of UV-C light flashes is that they cause oxidative stress and changes in the composition of membrane lipids, including in chloroplasts. These changes not only reflect lasting adaptations that promote survival in the presence of an aggressor or under adverse conditions, but are also involved in signaling related to resistance to pathogen attacks and tolerance to stress conditions.</w:t>
      </w:r>
    </w:p>
    <w:p w:rsidR="00B816E0" w:rsidRDefault="00B816E0" w:rsidP="00B816E0">
      <w:pPr>
        <w:rPr>
          <w:b/>
          <w:lang w:val="en-US"/>
        </w:rPr>
      </w:pPr>
    </w:p>
    <w:p w:rsidR="00B816E0" w:rsidRPr="00B816E0" w:rsidRDefault="00B816E0" w:rsidP="00B816E0">
      <w:pPr>
        <w:rPr>
          <w:b/>
          <w:lang w:val="en-US"/>
        </w:rPr>
      </w:pPr>
      <w:r w:rsidRPr="00B816E0">
        <w:rPr>
          <w:b/>
          <w:lang w:val="en-US"/>
        </w:rPr>
        <w:t>Objectives/strategy</w:t>
      </w:r>
    </w:p>
    <w:p w:rsidR="00B816E0" w:rsidRPr="00B816E0" w:rsidRDefault="00B816E0" w:rsidP="00B816E0">
      <w:pPr>
        <w:jc w:val="both"/>
        <w:rPr>
          <w:lang w:val="en-US"/>
        </w:rPr>
      </w:pPr>
      <w:r w:rsidRPr="00B816E0">
        <w:rPr>
          <w:lang w:val="en-US"/>
        </w:rPr>
        <w:t xml:space="preserve">The primary objective of this Master's thesis is to describe the changes in lipid composition that can be observed after one, two, and three UV-C flashes spaced 7 to 10 days apart. Due to the complexity and costs involved, we will limit ourselves to the results generated by ultra-high-resolution LC MS/MS lipidome profiling. We will focus in particular on monogalactosyldiacylglycerol (MGDG), </w:t>
      </w:r>
      <w:proofErr w:type="spellStart"/>
      <w:r w:rsidRPr="00B816E0">
        <w:rPr>
          <w:lang w:val="en-US"/>
        </w:rPr>
        <w:t>digalactosyldiacylglycerol</w:t>
      </w:r>
      <w:proofErr w:type="spellEnd"/>
      <w:r w:rsidRPr="00B816E0">
        <w:rPr>
          <w:lang w:val="en-US"/>
        </w:rPr>
        <w:t xml:space="preserve"> (DGDG), all phospholipids (PL), sphingolipids (ceramides), and all complex lipid species with their associated fatty acids.</w:t>
      </w:r>
    </w:p>
    <w:p w:rsidR="00B816E0" w:rsidRPr="00B816E0" w:rsidRDefault="00B816E0" w:rsidP="00B816E0">
      <w:pPr>
        <w:jc w:val="both"/>
        <w:rPr>
          <w:lang w:val="en-US"/>
        </w:rPr>
      </w:pPr>
      <w:r w:rsidRPr="00B816E0">
        <w:rPr>
          <w:lang w:val="en-US"/>
        </w:rPr>
        <w:t xml:space="preserve">To facilitate the interpretation of the results, the study will be conducted on </w:t>
      </w:r>
      <w:r w:rsidRPr="00B816E0">
        <w:rPr>
          <w:i/>
          <w:lang w:val="en-US"/>
        </w:rPr>
        <w:t>Arabidopsis thaliana</w:t>
      </w:r>
      <w:r w:rsidRPr="00B816E0">
        <w:rPr>
          <w:lang w:val="en-US"/>
        </w:rPr>
        <w:t xml:space="preserve"> L., for which we already have transcriptomic (</w:t>
      </w:r>
      <w:proofErr w:type="spellStart"/>
      <w:r w:rsidRPr="00B816E0">
        <w:rPr>
          <w:lang w:val="en-US"/>
        </w:rPr>
        <w:t>RNAseq</w:t>
      </w:r>
      <w:proofErr w:type="spellEnd"/>
      <w:r w:rsidRPr="00B816E0">
        <w:rPr>
          <w:lang w:val="en-US"/>
        </w:rPr>
        <w:t>) results.</w:t>
      </w:r>
    </w:p>
    <w:p w:rsidR="00B816E0" w:rsidRPr="00B816E0" w:rsidRDefault="00B816E0" w:rsidP="00B816E0">
      <w:pPr>
        <w:rPr>
          <w:b/>
          <w:lang w:val="en-US"/>
        </w:rPr>
      </w:pPr>
    </w:p>
    <w:p w:rsidR="00254FFA" w:rsidRDefault="00C51AAF" w:rsidP="005622C0">
      <w:pPr>
        <w:rPr>
          <w:rFonts w:ascii="Calibri" w:eastAsia="Times New Roman" w:hAnsi="Calibri" w:cs="Times New Roman"/>
          <w:b/>
          <w:lang w:eastAsia="fr-FR"/>
        </w:rPr>
      </w:pPr>
      <w:r>
        <w:rPr>
          <w:rFonts w:ascii="Calibri" w:eastAsia="Times New Roman" w:hAnsi="Calibri" w:cs="Times New Roman"/>
          <w:b/>
          <w:lang w:eastAsia="fr-FR"/>
        </w:rPr>
        <w:t xml:space="preserve">Main </w:t>
      </w:r>
      <w:proofErr w:type="spellStart"/>
      <w:r>
        <w:rPr>
          <w:rFonts w:ascii="Calibri" w:eastAsia="Times New Roman" w:hAnsi="Calibri" w:cs="Times New Roman"/>
          <w:b/>
          <w:lang w:eastAsia="fr-FR"/>
        </w:rPr>
        <w:t>steps</w:t>
      </w:r>
      <w:proofErr w:type="spellEnd"/>
    </w:p>
    <w:p w:rsidR="00C51AAF" w:rsidRPr="00C51AAF" w:rsidRDefault="00C51AAF" w:rsidP="00C51AAF">
      <w:pPr>
        <w:jc w:val="both"/>
        <w:rPr>
          <w:rFonts w:ascii="Calibri" w:eastAsia="Times New Roman" w:hAnsi="Calibri" w:cs="Times New Roman"/>
          <w:lang w:val="en-US" w:eastAsia="fr-FR"/>
        </w:rPr>
      </w:pPr>
      <w:r w:rsidRPr="00C51AAF">
        <w:rPr>
          <w:rFonts w:ascii="Calibri" w:eastAsia="Times New Roman" w:hAnsi="Calibri" w:cs="Times New Roman"/>
          <w:lang w:val="en-US" w:eastAsia="fr-FR"/>
        </w:rPr>
        <w:t xml:space="preserve">1) February 2026: cultivation of Arabidopsis plants in the greenhouses of Avignon University. Treatment of plants with UV-C flashes at a predetermined </w:t>
      </w:r>
      <w:proofErr w:type="spellStart"/>
      <w:r w:rsidRPr="00C51AAF">
        <w:rPr>
          <w:rFonts w:ascii="Calibri" w:eastAsia="Times New Roman" w:hAnsi="Calibri" w:cs="Times New Roman"/>
          <w:lang w:val="en-US" w:eastAsia="fr-FR"/>
        </w:rPr>
        <w:t>hormetic</w:t>
      </w:r>
      <w:proofErr w:type="spellEnd"/>
      <w:r w:rsidRPr="00C51AAF">
        <w:rPr>
          <w:rFonts w:ascii="Calibri" w:eastAsia="Times New Roman" w:hAnsi="Calibri" w:cs="Times New Roman"/>
          <w:lang w:val="en-US" w:eastAsia="fr-FR"/>
        </w:rPr>
        <w:t xml:space="preserve"> dose. Generation of plant material required for analysis. Sampling and packaging for analysis</w:t>
      </w:r>
      <w:r>
        <w:rPr>
          <w:rFonts w:ascii="Calibri" w:eastAsia="Times New Roman" w:hAnsi="Calibri" w:cs="Times New Roman"/>
          <w:lang w:val="en-US" w:eastAsia="fr-FR"/>
        </w:rPr>
        <w:t>;</w:t>
      </w:r>
    </w:p>
    <w:p w:rsidR="00C51AAF" w:rsidRPr="00C51AAF" w:rsidRDefault="00C51AAF" w:rsidP="00C51AAF">
      <w:pPr>
        <w:jc w:val="both"/>
        <w:rPr>
          <w:rFonts w:ascii="Calibri" w:eastAsia="Times New Roman" w:hAnsi="Calibri" w:cs="Times New Roman"/>
          <w:lang w:val="en-US" w:eastAsia="fr-FR"/>
        </w:rPr>
      </w:pPr>
      <w:r w:rsidRPr="00C51AAF">
        <w:rPr>
          <w:rFonts w:ascii="Calibri" w:eastAsia="Times New Roman" w:hAnsi="Calibri" w:cs="Times New Roman"/>
          <w:lang w:val="en-US" w:eastAsia="fr-FR"/>
        </w:rPr>
        <w:t>2)</w:t>
      </w:r>
      <w:r w:rsidRPr="00C51AAF">
        <w:rPr>
          <w:rFonts w:ascii="Calibri" w:eastAsia="Times New Roman" w:hAnsi="Calibri" w:cs="Times New Roman"/>
          <w:lang w:val="en-US" w:eastAsia="fr-FR"/>
        </w:rPr>
        <w:tab/>
        <w:t>March to May, potentially June 2026: analyses on the Marseille platform (BIOMET/CRIBIOM)</w:t>
      </w:r>
      <w:r>
        <w:rPr>
          <w:rFonts w:ascii="Calibri" w:eastAsia="Times New Roman" w:hAnsi="Calibri" w:cs="Times New Roman"/>
          <w:lang w:val="en-US" w:eastAsia="fr-FR"/>
        </w:rPr>
        <w:t xml:space="preserve"> by LC MS/MS</w:t>
      </w:r>
      <w:r w:rsidRPr="00C51AAF">
        <w:rPr>
          <w:rFonts w:ascii="Calibri" w:eastAsia="Times New Roman" w:hAnsi="Calibri" w:cs="Times New Roman"/>
          <w:lang w:val="en-US" w:eastAsia="fr-FR"/>
        </w:rPr>
        <w:t>;</w:t>
      </w:r>
    </w:p>
    <w:p w:rsidR="00C51AAF" w:rsidRPr="00C51AAF" w:rsidRDefault="00C51AAF" w:rsidP="00C51AAF">
      <w:pPr>
        <w:jc w:val="both"/>
        <w:rPr>
          <w:rFonts w:ascii="Calibri" w:eastAsia="Times New Roman" w:hAnsi="Calibri" w:cs="Times New Roman"/>
          <w:lang w:val="en-US" w:eastAsia="fr-FR"/>
        </w:rPr>
      </w:pPr>
      <w:r w:rsidRPr="00C51AAF">
        <w:rPr>
          <w:rFonts w:ascii="Calibri" w:eastAsia="Times New Roman" w:hAnsi="Calibri" w:cs="Times New Roman"/>
          <w:lang w:val="en-US" w:eastAsia="fr-FR"/>
        </w:rPr>
        <w:t>3)    May to June 2026: analysis and formatting of results;</w:t>
      </w:r>
    </w:p>
    <w:p w:rsidR="00C51AAF" w:rsidRPr="00C51AAF" w:rsidRDefault="00C51AAF" w:rsidP="00C51AAF">
      <w:pPr>
        <w:jc w:val="both"/>
        <w:rPr>
          <w:rFonts w:ascii="Calibri" w:eastAsia="Times New Roman" w:hAnsi="Calibri" w:cs="Times New Roman"/>
          <w:lang w:val="en-US" w:eastAsia="fr-FR"/>
        </w:rPr>
      </w:pPr>
      <w:r w:rsidRPr="00C51AAF">
        <w:rPr>
          <w:rFonts w:ascii="Calibri" w:eastAsia="Times New Roman" w:hAnsi="Calibri" w:cs="Times New Roman"/>
          <w:lang w:val="en-US" w:eastAsia="fr-FR"/>
        </w:rPr>
        <w:t>4)    June to July 2026: writing of the internsh</w:t>
      </w:r>
      <w:r>
        <w:rPr>
          <w:rFonts w:ascii="Calibri" w:eastAsia="Times New Roman" w:hAnsi="Calibri" w:cs="Times New Roman"/>
          <w:lang w:val="en-US" w:eastAsia="fr-FR"/>
        </w:rPr>
        <w:t>ip report.</w:t>
      </w:r>
    </w:p>
    <w:p w:rsidR="005D3A28" w:rsidRPr="00C51AAF" w:rsidRDefault="005D3A28" w:rsidP="005D3A28">
      <w:pPr>
        <w:rPr>
          <w:rFonts w:ascii="Calibri" w:eastAsia="Times New Roman" w:hAnsi="Calibri" w:cs="Times New Roman"/>
          <w:lang w:val="en-US" w:eastAsia="fr-FR"/>
        </w:rPr>
      </w:pPr>
    </w:p>
    <w:p w:rsidR="00B816E0" w:rsidRPr="00B816E0" w:rsidRDefault="00B816E0" w:rsidP="00B816E0">
      <w:pPr>
        <w:rPr>
          <w:rFonts w:ascii="Calibri" w:eastAsia="Times New Roman" w:hAnsi="Calibri" w:cs="Times New Roman"/>
          <w:b/>
          <w:lang w:val="en-US" w:eastAsia="fr-FR"/>
        </w:rPr>
      </w:pPr>
      <w:r w:rsidRPr="00B816E0">
        <w:rPr>
          <w:rFonts w:ascii="Calibri" w:eastAsia="Times New Roman" w:hAnsi="Calibri" w:cs="Times New Roman"/>
          <w:b/>
          <w:lang w:val="en-US" w:eastAsia="fr-FR"/>
        </w:rPr>
        <w:t>Material conditions</w:t>
      </w:r>
    </w:p>
    <w:p w:rsidR="00B816E0" w:rsidRPr="00B816E0" w:rsidRDefault="00B816E0" w:rsidP="00B816E0">
      <w:pPr>
        <w:jc w:val="both"/>
        <w:rPr>
          <w:rFonts w:ascii="Calibri" w:eastAsia="Times New Roman" w:hAnsi="Calibri" w:cs="Times New Roman"/>
          <w:lang w:val="en-US" w:eastAsia="fr-FR"/>
        </w:rPr>
      </w:pPr>
      <w:r w:rsidRPr="00B816E0">
        <w:rPr>
          <w:rFonts w:ascii="Calibri" w:eastAsia="Times New Roman" w:hAnsi="Calibri" w:cs="Times New Roman"/>
          <w:lang w:val="en-US" w:eastAsia="fr-FR"/>
        </w:rPr>
        <w:t xml:space="preserve">The recruited student will report to Laurent Urban, head of the ERIT PSII team at Avignon University's Innovative Research Unit (UPRI). He or she will work closely with Laurie Bernard, a doctoral student. He or she will be able to rely on </w:t>
      </w:r>
      <w:proofErr w:type="spellStart"/>
      <w:r w:rsidRPr="00B816E0">
        <w:rPr>
          <w:rFonts w:ascii="Calibri" w:eastAsia="Times New Roman" w:hAnsi="Calibri" w:cs="Times New Roman"/>
          <w:lang w:val="en-US" w:eastAsia="fr-FR"/>
        </w:rPr>
        <w:t>Félicie</w:t>
      </w:r>
      <w:proofErr w:type="spellEnd"/>
      <w:r w:rsidRPr="00B816E0">
        <w:rPr>
          <w:rFonts w:ascii="Calibri" w:eastAsia="Times New Roman" w:hAnsi="Calibri" w:cs="Times New Roman"/>
          <w:lang w:val="en-US" w:eastAsia="fr-FR"/>
        </w:rPr>
        <w:t xml:space="preserve"> Lauri and Jawad </w:t>
      </w:r>
      <w:proofErr w:type="spellStart"/>
      <w:r w:rsidRPr="00B816E0">
        <w:rPr>
          <w:rFonts w:ascii="Calibri" w:eastAsia="Times New Roman" w:hAnsi="Calibri" w:cs="Times New Roman"/>
          <w:lang w:val="en-US" w:eastAsia="fr-FR"/>
        </w:rPr>
        <w:t>Aarrouf</w:t>
      </w:r>
      <w:proofErr w:type="spellEnd"/>
      <w:r w:rsidRPr="00B816E0">
        <w:rPr>
          <w:rFonts w:ascii="Calibri" w:eastAsia="Times New Roman" w:hAnsi="Calibri" w:cs="Times New Roman"/>
          <w:lang w:val="en-US" w:eastAsia="fr-FR"/>
        </w:rPr>
        <w:t>, MCF HDR of ERIT PSII. In Marseille, he or she will be under the responsibility of Jean-Charles Martin, head of the BIOMET/CRIBIOM platform.</w:t>
      </w:r>
    </w:p>
    <w:p w:rsidR="00B816E0" w:rsidRPr="00B816E0" w:rsidRDefault="00B816E0" w:rsidP="00B816E0">
      <w:pPr>
        <w:jc w:val="both"/>
        <w:rPr>
          <w:rFonts w:ascii="Calibri" w:eastAsia="Times New Roman" w:hAnsi="Calibri" w:cs="Times New Roman"/>
          <w:lang w:val="en-US" w:eastAsia="fr-FR"/>
        </w:rPr>
      </w:pPr>
      <w:r w:rsidRPr="00B816E0">
        <w:rPr>
          <w:rFonts w:ascii="Calibri" w:eastAsia="Times New Roman" w:hAnsi="Calibri" w:cs="Times New Roman"/>
          <w:lang w:val="en-US" w:eastAsia="fr-FR"/>
        </w:rPr>
        <w:t xml:space="preserve">The internship stipend will be covered by EUR </w:t>
      </w:r>
      <w:proofErr w:type="spellStart"/>
      <w:r w:rsidRPr="00B816E0">
        <w:rPr>
          <w:rFonts w:ascii="Calibri" w:eastAsia="Times New Roman" w:hAnsi="Calibri" w:cs="Times New Roman"/>
          <w:lang w:val="en-US" w:eastAsia="fr-FR"/>
        </w:rPr>
        <w:t>Implanteus</w:t>
      </w:r>
      <w:proofErr w:type="spellEnd"/>
      <w:r w:rsidRPr="00B816E0">
        <w:rPr>
          <w:rFonts w:ascii="Calibri" w:eastAsia="Times New Roman" w:hAnsi="Calibri" w:cs="Times New Roman"/>
          <w:lang w:val="en-US" w:eastAsia="fr-FR"/>
        </w:rPr>
        <w:t>. ERIT PSII will cover the cost of analyses and, if necessary, travel expenses.</w:t>
      </w:r>
    </w:p>
    <w:p w:rsidR="00B816E0" w:rsidRPr="00B816E0" w:rsidRDefault="00B816E0" w:rsidP="00B816E0">
      <w:pPr>
        <w:rPr>
          <w:rFonts w:ascii="Calibri" w:eastAsia="Times New Roman" w:hAnsi="Calibri" w:cs="Times New Roman"/>
          <w:b/>
          <w:lang w:val="en-US" w:eastAsia="fr-FR"/>
        </w:rPr>
      </w:pPr>
    </w:p>
    <w:p w:rsidR="00B816E0" w:rsidRPr="00B816E0" w:rsidRDefault="00B816E0" w:rsidP="00B816E0">
      <w:pPr>
        <w:rPr>
          <w:rFonts w:ascii="Calibri" w:eastAsia="Times New Roman" w:hAnsi="Calibri" w:cs="Times New Roman"/>
          <w:b/>
          <w:lang w:val="en-US" w:eastAsia="fr-FR"/>
        </w:rPr>
      </w:pPr>
      <w:r w:rsidRPr="00B816E0">
        <w:rPr>
          <w:rFonts w:ascii="Calibri" w:eastAsia="Times New Roman" w:hAnsi="Calibri" w:cs="Times New Roman"/>
          <w:b/>
          <w:lang w:val="en-US" w:eastAsia="fr-FR"/>
        </w:rPr>
        <w:lastRenderedPageBreak/>
        <w:t>Required skills</w:t>
      </w:r>
    </w:p>
    <w:p w:rsidR="00B816E0" w:rsidRPr="00B816E0" w:rsidRDefault="00B816E0" w:rsidP="00B816E0">
      <w:pPr>
        <w:jc w:val="both"/>
        <w:rPr>
          <w:rFonts w:ascii="Calibri" w:eastAsia="Times New Roman" w:hAnsi="Calibri" w:cs="Times New Roman"/>
          <w:lang w:val="en-US" w:eastAsia="fr-FR"/>
        </w:rPr>
      </w:pPr>
      <w:r w:rsidRPr="00B816E0">
        <w:rPr>
          <w:rFonts w:ascii="Calibri" w:eastAsia="Times New Roman" w:hAnsi="Calibri" w:cs="Times New Roman"/>
          <w:lang w:val="en-US" w:eastAsia="fr-FR"/>
        </w:rPr>
        <w:t xml:space="preserve">The successful candidate will have a keen interest in </w:t>
      </w:r>
      <w:proofErr w:type="spellStart"/>
      <w:r w:rsidRPr="00B816E0">
        <w:rPr>
          <w:rFonts w:ascii="Calibri" w:eastAsia="Times New Roman" w:hAnsi="Calibri" w:cs="Times New Roman"/>
          <w:lang w:val="en-US" w:eastAsia="fr-FR"/>
        </w:rPr>
        <w:t>lipidomics</w:t>
      </w:r>
      <w:proofErr w:type="spellEnd"/>
      <w:r w:rsidRPr="00B816E0">
        <w:rPr>
          <w:rFonts w:ascii="Calibri" w:eastAsia="Times New Roman" w:hAnsi="Calibri" w:cs="Times New Roman"/>
          <w:lang w:val="en-US" w:eastAsia="fr-FR"/>
        </w:rPr>
        <w:t xml:space="preserve"> and the minimum skills in chemistry and plant biology required for the work expected on the metabolomics platform and the exploitation of results.</w:t>
      </w:r>
      <w:r w:rsidR="00147A1C">
        <w:rPr>
          <w:rFonts w:ascii="Calibri" w:eastAsia="Times New Roman" w:hAnsi="Calibri" w:cs="Times New Roman"/>
          <w:lang w:val="en-US" w:eastAsia="fr-FR"/>
        </w:rPr>
        <w:t xml:space="preserve"> </w:t>
      </w:r>
      <w:r w:rsidRPr="00B816E0">
        <w:rPr>
          <w:rFonts w:ascii="Calibri" w:eastAsia="Times New Roman" w:hAnsi="Calibri" w:cs="Times New Roman"/>
          <w:lang w:val="en-US" w:eastAsia="fr-FR"/>
        </w:rPr>
        <w:t>Good availability and sociability are among the qualities expected of the successful candidate.</w:t>
      </w:r>
    </w:p>
    <w:p w:rsidR="00B816E0" w:rsidRPr="00B816E0" w:rsidRDefault="00B816E0" w:rsidP="00B816E0">
      <w:pPr>
        <w:rPr>
          <w:rFonts w:ascii="Calibri" w:eastAsia="Times New Roman" w:hAnsi="Calibri" w:cs="Times New Roman"/>
          <w:lang w:val="en-US" w:eastAsia="fr-FR"/>
        </w:rPr>
      </w:pPr>
    </w:p>
    <w:p w:rsidR="00B816E0" w:rsidRPr="00B816E0" w:rsidRDefault="00B816E0" w:rsidP="005D3A28">
      <w:pPr>
        <w:rPr>
          <w:rFonts w:ascii="Calibri" w:eastAsia="Times New Roman" w:hAnsi="Calibri" w:cs="Times New Roman"/>
          <w:b/>
          <w:lang w:eastAsia="fr-FR"/>
        </w:rPr>
      </w:pPr>
      <w:r w:rsidRPr="00B816E0">
        <w:rPr>
          <w:rFonts w:ascii="Calibri" w:eastAsia="Times New Roman" w:hAnsi="Calibri" w:cs="Times New Roman"/>
          <w:b/>
          <w:lang w:eastAsia="fr-FR"/>
        </w:rPr>
        <w:t>Contact</w:t>
      </w:r>
    </w:p>
    <w:p w:rsidR="00B816E0" w:rsidRPr="005D3A28" w:rsidRDefault="00B816E0" w:rsidP="005D3A28">
      <w:pPr>
        <w:rPr>
          <w:rFonts w:ascii="Calibri" w:eastAsia="Times New Roman" w:hAnsi="Calibri" w:cs="Times New Roman"/>
          <w:lang w:eastAsia="fr-FR"/>
        </w:rPr>
      </w:pPr>
      <w:r>
        <w:rPr>
          <w:rFonts w:ascii="Calibri" w:eastAsia="Times New Roman" w:hAnsi="Calibri" w:cs="Times New Roman"/>
          <w:lang w:eastAsia="fr-FR"/>
        </w:rPr>
        <w:t xml:space="preserve">Laurent </w:t>
      </w:r>
      <w:proofErr w:type="spellStart"/>
      <w:r>
        <w:rPr>
          <w:rFonts w:ascii="Calibri" w:eastAsia="Times New Roman" w:hAnsi="Calibri" w:cs="Times New Roman"/>
          <w:lang w:eastAsia="fr-FR"/>
        </w:rPr>
        <w:t>Urban</w:t>
      </w:r>
      <w:bookmarkStart w:id="0" w:name="_GoBack"/>
      <w:bookmarkEnd w:id="0"/>
      <w:proofErr w:type="spellEnd"/>
      <w:r>
        <w:rPr>
          <w:rFonts w:ascii="Calibri" w:eastAsia="Times New Roman" w:hAnsi="Calibri" w:cs="Times New Roman"/>
          <w:lang w:eastAsia="fr-FR"/>
        </w:rPr>
        <w:t>: laurent.urban@univ-avignon.fr</w:t>
      </w:r>
    </w:p>
    <w:p w:rsidR="005622C0" w:rsidRDefault="005622C0" w:rsidP="005622C0">
      <w:pPr>
        <w:rPr>
          <w:rFonts w:ascii="Calibri" w:eastAsia="Times New Roman" w:hAnsi="Calibri" w:cs="Times New Roman"/>
          <w:lang w:eastAsia="fr-FR"/>
        </w:rPr>
      </w:pPr>
    </w:p>
    <w:p w:rsidR="005622C0" w:rsidRPr="005622C0" w:rsidRDefault="005622C0" w:rsidP="005622C0">
      <w:pPr>
        <w:rPr>
          <w:rFonts w:ascii="Calibri" w:eastAsia="Times New Roman" w:hAnsi="Calibri" w:cs="Times New Roman"/>
          <w:lang w:eastAsia="fr-FR"/>
        </w:rPr>
      </w:pPr>
    </w:p>
    <w:p w:rsidR="005622C0" w:rsidRPr="005622C0" w:rsidRDefault="005622C0" w:rsidP="005622C0">
      <w:pPr>
        <w:rPr>
          <w:rFonts w:ascii="Calibri" w:eastAsia="Times New Roman" w:hAnsi="Calibri" w:cs="Times New Roman"/>
          <w:lang w:eastAsia="fr-FR"/>
        </w:rPr>
      </w:pPr>
    </w:p>
    <w:p w:rsidR="00090FE0" w:rsidRDefault="00090FE0"/>
    <w:sectPr w:rsidR="00090FE0" w:rsidSect="00CB393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D1FC0"/>
    <w:multiLevelType w:val="hybridMultilevel"/>
    <w:tmpl w:val="38FC969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E0"/>
    <w:rsid w:val="00090FE0"/>
    <w:rsid w:val="00147A1C"/>
    <w:rsid w:val="00254FFA"/>
    <w:rsid w:val="00375736"/>
    <w:rsid w:val="004064A7"/>
    <w:rsid w:val="005622C0"/>
    <w:rsid w:val="005B7A89"/>
    <w:rsid w:val="005C2A30"/>
    <w:rsid w:val="005D3A28"/>
    <w:rsid w:val="006F4048"/>
    <w:rsid w:val="00700104"/>
    <w:rsid w:val="00725BC7"/>
    <w:rsid w:val="00AD40B0"/>
    <w:rsid w:val="00B816E0"/>
    <w:rsid w:val="00C51AAF"/>
    <w:rsid w:val="00CB39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C4452C2"/>
  <w14:defaultImageDpi w14:val="32767"/>
  <w15:chartTrackingRefBased/>
  <w15:docId w15:val="{09434374-2F79-A24A-914C-10E54829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4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77896">
      <w:bodyDiv w:val="1"/>
      <w:marLeft w:val="0"/>
      <w:marRight w:val="0"/>
      <w:marTop w:val="0"/>
      <w:marBottom w:val="0"/>
      <w:divBdr>
        <w:top w:val="none" w:sz="0" w:space="0" w:color="auto"/>
        <w:left w:val="none" w:sz="0" w:space="0" w:color="auto"/>
        <w:bottom w:val="none" w:sz="0" w:space="0" w:color="auto"/>
        <w:right w:val="none" w:sz="0" w:space="0" w:color="auto"/>
      </w:divBdr>
    </w:div>
    <w:div w:id="1484155470">
      <w:bodyDiv w:val="1"/>
      <w:marLeft w:val="0"/>
      <w:marRight w:val="0"/>
      <w:marTop w:val="0"/>
      <w:marBottom w:val="0"/>
      <w:divBdr>
        <w:top w:val="none" w:sz="0" w:space="0" w:color="auto"/>
        <w:left w:val="none" w:sz="0" w:space="0" w:color="auto"/>
        <w:bottom w:val="none" w:sz="0" w:space="0" w:color="auto"/>
        <w:right w:val="none" w:sz="0" w:space="0" w:color="auto"/>
      </w:divBdr>
    </w:div>
    <w:div w:id="18284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0660872392</dc:creator>
  <cp:keywords/>
  <dc:description/>
  <cp:lastModifiedBy>0660872392</cp:lastModifiedBy>
  <cp:revision>3</cp:revision>
  <dcterms:created xsi:type="dcterms:W3CDTF">2025-12-15T14:59:00Z</dcterms:created>
  <dcterms:modified xsi:type="dcterms:W3CDTF">2025-12-15T15:01:00Z</dcterms:modified>
</cp:coreProperties>
</file>