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19CCB" w14:textId="77777777" w:rsidR="00D77964" w:rsidRPr="00D77964" w:rsidRDefault="00D77964" w:rsidP="00D77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79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Implanteus Graduate School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: </w:t>
      </w:r>
      <w:r w:rsidRPr="00D77964">
        <w:rPr>
          <w:rFonts w:ascii="Times New Roman" w:hAnsi="Times New Roman" w:cs="Times New Roman"/>
          <w:sz w:val="24"/>
          <w:szCs w:val="24"/>
          <w:lang w:val="en-US"/>
        </w:rPr>
        <w:t>M1 or M2 internship</w:t>
      </w:r>
    </w:p>
    <w:p w14:paraId="599CD777" w14:textId="4F690118" w:rsidR="00D77964" w:rsidRDefault="00D77964" w:rsidP="00D77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BB96BD9" w14:textId="77777777" w:rsidR="00D77964" w:rsidRDefault="00D77964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00F24AB" w14:textId="5974AE20" w:rsidR="003D7731" w:rsidRPr="003D7731" w:rsidRDefault="00D77964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77964">
        <w:rPr>
          <w:rFonts w:ascii="Times New Roman" w:hAnsi="Times New Roman" w:cs="Times New Roman"/>
          <w:b/>
          <w:bCs/>
          <w:lang w:val="en-US"/>
        </w:rPr>
        <w:t>TITLE</w:t>
      </w:r>
      <w:r w:rsidRPr="00D77964">
        <w:rPr>
          <w:rFonts w:ascii="Times New Roman" w:hAnsi="Times New Roman" w:cs="Times New Roman"/>
          <w:lang w:val="en-US"/>
        </w:rPr>
        <w:t xml:space="preserve">: Phytochemical characterization of underexplored </w:t>
      </w:r>
      <w:r w:rsidR="003D7731">
        <w:rPr>
          <w:rFonts w:ascii="Times New Roman" w:hAnsi="Times New Roman" w:cs="Times New Roman"/>
          <w:lang w:val="en-US"/>
        </w:rPr>
        <w:t xml:space="preserve">Mediterranean </w:t>
      </w:r>
      <w:r w:rsidRPr="00D77964">
        <w:rPr>
          <w:rFonts w:ascii="Times New Roman" w:hAnsi="Times New Roman" w:cs="Times New Roman"/>
          <w:lang w:val="en-US"/>
        </w:rPr>
        <w:t>crops</w:t>
      </w:r>
      <w:r w:rsidR="003D7731" w:rsidRPr="003D7731">
        <w:rPr>
          <w:rFonts w:ascii="Times New Roman" w:hAnsi="Times New Roman" w:cs="Times New Roman"/>
          <w:lang w:val="en-US"/>
        </w:rPr>
        <w:t>: Unlocking</w:t>
      </w:r>
      <w:r w:rsidR="003D7731">
        <w:rPr>
          <w:rFonts w:ascii="Times New Roman" w:hAnsi="Times New Roman" w:cs="Times New Roman"/>
          <w:lang w:val="en-US"/>
        </w:rPr>
        <w:t xml:space="preserve"> the</w:t>
      </w:r>
      <w:r w:rsidR="003D7731" w:rsidRPr="003D7731">
        <w:rPr>
          <w:rFonts w:ascii="Times New Roman" w:hAnsi="Times New Roman" w:cs="Times New Roman"/>
          <w:lang w:val="en-US"/>
        </w:rPr>
        <w:t xml:space="preserve"> Potential Benefits for Human Health</w:t>
      </w:r>
    </w:p>
    <w:p w14:paraId="0E5576C0" w14:textId="4206F6AE" w:rsidR="00D77964" w:rsidRPr="00D77964" w:rsidRDefault="00D77964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FB9635C" w14:textId="03A1E530" w:rsidR="00D77964" w:rsidRPr="00D77964" w:rsidRDefault="00D77964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77964">
        <w:rPr>
          <w:rFonts w:ascii="Times New Roman" w:hAnsi="Times New Roman" w:cs="Times New Roman"/>
          <w:lang w:val="en-US"/>
        </w:rPr>
        <w:t xml:space="preserve">According to the FAO and WHO, a healthy diet should be predominantly plant-based, with moderate inclusion of animal-derived products. In this context, the growing demand for plant-based products has been driven not only by </w:t>
      </w:r>
      <w:r w:rsidR="003D7731">
        <w:rPr>
          <w:rFonts w:ascii="Times New Roman" w:hAnsi="Times New Roman" w:cs="Times New Roman"/>
          <w:lang w:val="en-US"/>
        </w:rPr>
        <w:t>recognizing</w:t>
      </w:r>
      <w:r w:rsidRPr="00D77964">
        <w:rPr>
          <w:rFonts w:ascii="Times New Roman" w:hAnsi="Times New Roman" w:cs="Times New Roman"/>
          <w:lang w:val="en-US"/>
        </w:rPr>
        <w:t xml:space="preserve"> the relationship between diet and health but also by ethical reasons, lifestyle choices, and environmental concerns.</w:t>
      </w:r>
    </w:p>
    <w:p w14:paraId="0625C8CC" w14:textId="75490939" w:rsidR="00D77964" w:rsidRPr="00D77964" w:rsidRDefault="00D77964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77964">
        <w:rPr>
          <w:rFonts w:ascii="Times New Roman" w:hAnsi="Times New Roman" w:cs="Times New Roman"/>
          <w:lang w:val="en-US"/>
        </w:rPr>
        <w:t xml:space="preserve">Polyphenolic compounds are phytochemicals present in plants, playing roles related to protection against biotic and abiotic agents. </w:t>
      </w:r>
      <w:r w:rsidR="00241988">
        <w:rPr>
          <w:rFonts w:ascii="Times New Roman" w:hAnsi="Times New Roman" w:cs="Times New Roman"/>
          <w:lang w:val="en-US"/>
        </w:rPr>
        <w:t xml:space="preserve">These compounds are associated with numerous health benefits in the human diet </w:t>
      </w:r>
      <w:r w:rsidRPr="00D77964">
        <w:rPr>
          <w:rFonts w:ascii="Times New Roman" w:hAnsi="Times New Roman" w:cs="Times New Roman"/>
          <w:lang w:val="en-US"/>
        </w:rPr>
        <w:t>due to their antioxidant, anti-inflammatory, or neuroprotective activity.</w:t>
      </w:r>
    </w:p>
    <w:p w14:paraId="7294DDB3" w14:textId="4996532F" w:rsidR="00D77964" w:rsidRDefault="00D77964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77964">
        <w:rPr>
          <w:rFonts w:ascii="Times New Roman" w:hAnsi="Times New Roman" w:cs="Times New Roman"/>
          <w:lang w:val="en-US"/>
        </w:rPr>
        <w:t xml:space="preserve">This internship aims to carry out the physicochemical characterization of crops that are currently underexplored in the </w:t>
      </w:r>
      <w:r w:rsidR="003D7731">
        <w:rPr>
          <w:rFonts w:ascii="Times New Roman" w:hAnsi="Times New Roman" w:cs="Times New Roman"/>
          <w:lang w:val="en-US"/>
        </w:rPr>
        <w:t>Portuguese</w:t>
      </w:r>
      <w:r w:rsidRPr="00D77964">
        <w:rPr>
          <w:rFonts w:ascii="Times New Roman" w:hAnsi="Times New Roman" w:cs="Times New Roman"/>
          <w:lang w:val="en-US"/>
        </w:rPr>
        <w:t xml:space="preserve"> territory: lentil (</w:t>
      </w:r>
      <w:r w:rsidRPr="00D77964">
        <w:rPr>
          <w:rFonts w:ascii="Times New Roman" w:hAnsi="Times New Roman" w:cs="Times New Roman"/>
          <w:i/>
          <w:iCs/>
          <w:lang w:val="en-US"/>
        </w:rPr>
        <w:t>Lens culinaris Medikus</w:t>
      </w:r>
      <w:r w:rsidRPr="00D77964">
        <w:rPr>
          <w:rFonts w:ascii="Times New Roman" w:hAnsi="Times New Roman" w:cs="Times New Roman"/>
          <w:lang w:val="en-US"/>
        </w:rPr>
        <w:t>), white lupin (</w:t>
      </w:r>
      <w:r w:rsidRPr="00D77964">
        <w:rPr>
          <w:rFonts w:ascii="Times New Roman" w:hAnsi="Times New Roman" w:cs="Times New Roman"/>
          <w:i/>
          <w:iCs/>
          <w:lang w:val="en-US"/>
        </w:rPr>
        <w:t>Lupinus albus</w:t>
      </w:r>
      <w:r w:rsidRPr="00D77964">
        <w:rPr>
          <w:rFonts w:ascii="Times New Roman" w:hAnsi="Times New Roman" w:cs="Times New Roman"/>
          <w:lang w:val="en-US"/>
        </w:rPr>
        <w:t xml:space="preserve"> L.), and buckwheat (</w:t>
      </w:r>
      <w:r w:rsidRPr="00D77964">
        <w:rPr>
          <w:rFonts w:ascii="Times New Roman" w:hAnsi="Times New Roman" w:cs="Times New Roman"/>
          <w:i/>
          <w:iCs/>
          <w:lang w:val="en-US"/>
        </w:rPr>
        <w:t>Fagopyrum esculentum Moench</w:t>
      </w:r>
      <w:r w:rsidRPr="00D77964">
        <w:rPr>
          <w:rFonts w:ascii="Times New Roman" w:hAnsi="Times New Roman" w:cs="Times New Roman"/>
          <w:lang w:val="en-US"/>
        </w:rPr>
        <w:t xml:space="preserve">), focusing on their phytochemical profile. It </w:t>
      </w:r>
      <w:r w:rsidR="003D7731">
        <w:rPr>
          <w:rFonts w:ascii="Times New Roman" w:hAnsi="Times New Roman" w:cs="Times New Roman"/>
          <w:lang w:val="en-US"/>
        </w:rPr>
        <w:t xml:space="preserve">is </w:t>
      </w:r>
      <w:r w:rsidRPr="00D77964">
        <w:rPr>
          <w:rFonts w:ascii="Times New Roman" w:hAnsi="Times New Roman" w:cs="Times New Roman"/>
          <w:lang w:val="en-US"/>
        </w:rPr>
        <w:t>also</w:t>
      </w:r>
      <w:r w:rsidR="003D7731">
        <w:rPr>
          <w:rFonts w:ascii="Times New Roman" w:hAnsi="Times New Roman" w:cs="Times New Roman"/>
          <w:lang w:val="en-US"/>
        </w:rPr>
        <w:t xml:space="preserve"> intended to</w:t>
      </w:r>
      <w:r w:rsidRPr="00D77964">
        <w:rPr>
          <w:rFonts w:ascii="Times New Roman" w:hAnsi="Times New Roman" w:cs="Times New Roman"/>
          <w:lang w:val="en-US"/>
        </w:rPr>
        <w:t xml:space="preserve"> assess the </w:t>
      </w:r>
      <w:r w:rsidR="00D20242">
        <w:rPr>
          <w:rFonts w:ascii="Times New Roman" w:hAnsi="Times New Roman" w:cs="Times New Roman"/>
          <w:lang w:val="en-US"/>
        </w:rPr>
        <w:t xml:space="preserve">potential </w:t>
      </w:r>
      <w:r w:rsidRPr="00D77964">
        <w:rPr>
          <w:rFonts w:ascii="Times New Roman" w:hAnsi="Times New Roman" w:cs="Times New Roman"/>
          <w:lang w:val="en-US"/>
        </w:rPr>
        <w:t xml:space="preserve">impact </w:t>
      </w:r>
      <w:r w:rsidR="003D7731">
        <w:rPr>
          <w:rFonts w:ascii="Times New Roman" w:hAnsi="Times New Roman" w:cs="Times New Roman"/>
          <w:lang w:val="en-US"/>
        </w:rPr>
        <w:t>of these crops</w:t>
      </w:r>
      <w:r w:rsidR="00D20242">
        <w:rPr>
          <w:rFonts w:ascii="Times New Roman" w:hAnsi="Times New Roman" w:cs="Times New Roman"/>
          <w:lang w:val="en-US"/>
        </w:rPr>
        <w:t xml:space="preserve"> on human health, focusing on their inhibition activity on digestive enzymes (</w:t>
      </w:r>
      <w:r w:rsidR="00D20242" w:rsidRPr="00D20242">
        <w:rPr>
          <w:rFonts w:ascii="Times New Roman" w:hAnsi="Times New Roman" w:cs="Times New Roman"/>
          <w:i/>
          <w:iCs/>
          <w:lang w:val="en-US"/>
        </w:rPr>
        <w:t>e.g.</w:t>
      </w:r>
      <w:r w:rsidR="00D20242">
        <w:rPr>
          <w:rFonts w:ascii="Times New Roman" w:hAnsi="Times New Roman" w:cs="Times New Roman"/>
          <w:lang w:val="en-US"/>
        </w:rPr>
        <w:t xml:space="preserve"> amylase, glucosidase, lipase) and metabolic enzymes (</w:t>
      </w:r>
      <w:r w:rsidR="00D20242" w:rsidRPr="00D20242">
        <w:rPr>
          <w:rFonts w:ascii="Times New Roman" w:hAnsi="Times New Roman" w:cs="Times New Roman"/>
          <w:i/>
          <w:iCs/>
          <w:lang w:val="en-US"/>
        </w:rPr>
        <w:t>e.g.</w:t>
      </w:r>
      <w:r w:rsidR="00D20242">
        <w:rPr>
          <w:rFonts w:ascii="Times New Roman" w:hAnsi="Times New Roman" w:cs="Times New Roman"/>
          <w:lang w:val="en-US"/>
        </w:rPr>
        <w:t xml:space="preserve"> </w:t>
      </w:r>
      <w:r w:rsidR="008C3F5E" w:rsidRPr="008C3F5E">
        <w:rPr>
          <w:rFonts w:ascii="Times New Roman" w:hAnsi="Times New Roman" w:cs="Times New Roman"/>
          <w:lang w:val="en-US"/>
        </w:rPr>
        <w:t xml:space="preserve">3-hidroxi-3-methyl-glutaril-CoA </w:t>
      </w:r>
      <w:r w:rsidR="008C3F5E">
        <w:rPr>
          <w:rFonts w:ascii="Times New Roman" w:hAnsi="Times New Roman" w:cs="Times New Roman"/>
          <w:lang w:val="en-US"/>
        </w:rPr>
        <w:t xml:space="preserve">reductase </w:t>
      </w:r>
      <w:r w:rsidR="00241988">
        <w:rPr>
          <w:rFonts w:ascii="Times New Roman" w:hAnsi="Times New Roman" w:cs="Times New Roman"/>
          <w:lang w:val="en-US"/>
        </w:rPr>
        <w:t xml:space="preserve">and </w:t>
      </w:r>
      <w:r w:rsidR="00241988" w:rsidRPr="008C3F5E">
        <w:rPr>
          <w:rFonts w:ascii="Times New Roman" w:hAnsi="Times New Roman" w:cs="Times New Roman"/>
          <w:lang w:val="en-US"/>
        </w:rPr>
        <w:t>Angiotensin-converting enzyme</w:t>
      </w:r>
      <w:r w:rsidR="00D20242">
        <w:rPr>
          <w:rFonts w:ascii="Times New Roman" w:hAnsi="Times New Roman" w:cs="Times New Roman"/>
          <w:lang w:val="en-US"/>
        </w:rPr>
        <w:t>)</w:t>
      </w:r>
    </w:p>
    <w:p w14:paraId="64A20906" w14:textId="77777777" w:rsidR="003D7731" w:rsidRPr="00D77964" w:rsidRDefault="003D7731" w:rsidP="00D779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689AF5" w14:textId="77777777" w:rsidR="00D20242" w:rsidRDefault="00D77964" w:rsidP="00D2024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77964">
        <w:rPr>
          <w:rFonts w:ascii="Times New Roman" w:hAnsi="Times New Roman" w:cs="Times New Roman"/>
          <w:lang w:val="en-US"/>
        </w:rPr>
        <w:t>Relevant techniques:</w:t>
      </w:r>
    </w:p>
    <w:p w14:paraId="090DCF64" w14:textId="11C68E7D" w:rsidR="00D7090D" w:rsidRDefault="00D77964" w:rsidP="0024198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77964">
        <w:rPr>
          <w:rFonts w:ascii="Times New Roman" w:hAnsi="Times New Roman" w:cs="Times New Roman"/>
          <w:lang w:val="en-US"/>
        </w:rPr>
        <w:br/>
        <w:t xml:space="preserve">Experimentally, the phytochemical (polyphenol) profile of the different crops will be evaluated using UV-Vis spectroscopy, high-performance liquid chromatography (HPLC), and mass spectrometry (ESI-MS). This evaluation will be carried out after </w:t>
      </w:r>
      <w:r w:rsidR="00816016">
        <w:rPr>
          <w:rFonts w:ascii="Times New Roman" w:hAnsi="Times New Roman" w:cs="Times New Roman"/>
          <w:lang w:val="en-US"/>
        </w:rPr>
        <w:t xml:space="preserve">the </w:t>
      </w:r>
      <w:r w:rsidRPr="00D77964">
        <w:rPr>
          <w:rFonts w:ascii="Times New Roman" w:hAnsi="Times New Roman" w:cs="Times New Roman"/>
          <w:lang w:val="en-US"/>
        </w:rPr>
        <w:t>extraction and purification of polyphenolic compounds using Ultra-Turrax and solid-phase extraction (SPE).</w:t>
      </w:r>
      <w:r w:rsidRPr="00D77964">
        <w:rPr>
          <w:rFonts w:ascii="Times New Roman" w:hAnsi="Times New Roman" w:cs="Times New Roman"/>
          <w:lang w:val="en-US"/>
        </w:rPr>
        <w:br/>
        <w:t xml:space="preserve">The </w:t>
      </w:r>
      <w:r w:rsidR="00816016">
        <w:rPr>
          <w:rFonts w:ascii="Times New Roman" w:hAnsi="Times New Roman" w:cs="Times New Roman"/>
          <w:lang w:val="en-US"/>
        </w:rPr>
        <w:t>bioactive compounds' antioxidant activity</w:t>
      </w:r>
      <w:r w:rsidRPr="00D77964">
        <w:rPr>
          <w:rFonts w:ascii="Times New Roman" w:hAnsi="Times New Roman" w:cs="Times New Roman"/>
          <w:lang w:val="en-US"/>
        </w:rPr>
        <w:t xml:space="preserve"> in the different crops will be assessed using spectrophotometric methodologies</w:t>
      </w:r>
      <w:r w:rsidR="00241988">
        <w:rPr>
          <w:rFonts w:ascii="Times New Roman" w:hAnsi="Times New Roman" w:cs="Times New Roman"/>
          <w:lang w:val="en-US"/>
        </w:rPr>
        <w:t>,</w:t>
      </w:r>
      <w:r w:rsidR="00816016">
        <w:rPr>
          <w:rFonts w:ascii="Times New Roman" w:hAnsi="Times New Roman" w:cs="Times New Roman"/>
          <w:lang w:val="en-US"/>
        </w:rPr>
        <w:t xml:space="preserve"> while the inhibition of relevant enzymes’ activity will be measured using</w:t>
      </w:r>
      <w:r w:rsidR="00241988">
        <w:rPr>
          <w:rFonts w:ascii="Times New Roman" w:hAnsi="Times New Roman" w:cs="Times New Roman"/>
          <w:lang w:val="en-US"/>
        </w:rPr>
        <w:t xml:space="preserve"> colorimetric </w:t>
      </w:r>
      <w:r w:rsidR="00BD7407">
        <w:rPr>
          <w:rFonts w:ascii="Times New Roman" w:hAnsi="Times New Roman" w:cs="Times New Roman"/>
          <w:lang w:val="en-US"/>
        </w:rPr>
        <w:t>assay kits</w:t>
      </w:r>
      <w:r w:rsidR="00241988">
        <w:rPr>
          <w:rFonts w:ascii="Times New Roman" w:hAnsi="Times New Roman" w:cs="Times New Roman"/>
          <w:lang w:val="en-US"/>
        </w:rPr>
        <w:t>.</w:t>
      </w:r>
    </w:p>
    <w:p w14:paraId="6EA98058" w14:textId="77777777" w:rsid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D019D18" w14:textId="77777777" w:rsid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0130F3" w14:textId="77777777" w:rsid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FFAB9BE" w14:textId="35A17E58" w:rsidR="00BD7407" w:rsidRP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407">
        <w:rPr>
          <w:rFonts w:ascii="Times New Roman" w:hAnsi="Times New Roman" w:cs="Times New Roman"/>
          <w:b/>
          <w:bCs/>
          <w:u w:val="single"/>
          <w:lang w:val="en-US"/>
        </w:rPr>
        <w:t>Location of the internship</w:t>
      </w:r>
      <w:r>
        <w:rPr>
          <w:rFonts w:ascii="Times New Roman" w:hAnsi="Times New Roman" w:cs="Times New Roman"/>
          <w:lang w:val="en-US"/>
        </w:rPr>
        <w:t xml:space="preserve">: LAQV-REQUIMTE, Chemistry and Biochemistry Department, Science Faculty, Porto University. </w:t>
      </w:r>
      <w:r w:rsidRPr="00BD7407">
        <w:rPr>
          <w:rFonts w:ascii="Times New Roman" w:hAnsi="Times New Roman" w:cs="Times New Roman"/>
        </w:rPr>
        <w:t>Rua do Campo Alegre, s/n, 4169-007, Porto, Portugal.</w:t>
      </w:r>
    </w:p>
    <w:p w14:paraId="2E5FD464" w14:textId="77777777" w:rsidR="00BD7407" w:rsidRP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BED7A" w14:textId="5D98333B" w:rsid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D7407">
        <w:rPr>
          <w:rFonts w:ascii="Times New Roman" w:hAnsi="Times New Roman" w:cs="Times New Roman"/>
        </w:rPr>
        <w:t>Supervision</w:t>
      </w:r>
      <w:proofErr w:type="spellEnd"/>
      <w:r w:rsidRPr="00BD7407">
        <w:rPr>
          <w:rFonts w:ascii="Times New Roman" w:hAnsi="Times New Roman" w:cs="Times New Roman"/>
        </w:rPr>
        <w:t xml:space="preserve">: </w:t>
      </w:r>
    </w:p>
    <w:p w14:paraId="156AB8CE" w14:textId="2137E702" w:rsid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 Fernandes</w:t>
      </w:r>
    </w:p>
    <w:p w14:paraId="261DBDF4" w14:textId="103FDB70" w:rsid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Iva Fernandes</w:t>
      </w:r>
    </w:p>
    <w:p w14:paraId="499F1EF5" w14:textId="2056A3B1" w:rsidR="00BD7407" w:rsidRP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Joana Oliveira</w:t>
      </w:r>
    </w:p>
    <w:p w14:paraId="7EB80E8B" w14:textId="77777777" w:rsidR="00BD7407" w:rsidRP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7AB90" w14:textId="77777777" w:rsidR="00BD7407" w:rsidRPr="00BD7407" w:rsidRDefault="00BD7407" w:rsidP="00241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E3D06" w14:textId="77777777" w:rsidR="00BD7407" w:rsidRPr="00BD7407" w:rsidRDefault="00BD7407" w:rsidP="00241988">
      <w:pPr>
        <w:spacing w:after="0" w:line="240" w:lineRule="auto"/>
        <w:jc w:val="both"/>
      </w:pPr>
    </w:p>
    <w:sectPr w:rsidR="00BD7407" w:rsidRPr="00BD7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4"/>
    <w:rsid w:val="000671E7"/>
    <w:rsid w:val="001527ED"/>
    <w:rsid w:val="00241988"/>
    <w:rsid w:val="003C5746"/>
    <w:rsid w:val="003D7731"/>
    <w:rsid w:val="00416F22"/>
    <w:rsid w:val="00475F2B"/>
    <w:rsid w:val="00476AE1"/>
    <w:rsid w:val="006B7E51"/>
    <w:rsid w:val="006E6DCF"/>
    <w:rsid w:val="00816016"/>
    <w:rsid w:val="00834BB6"/>
    <w:rsid w:val="008C3F5E"/>
    <w:rsid w:val="00AD1E73"/>
    <w:rsid w:val="00BD1A50"/>
    <w:rsid w:val="00BD7407"/>
    <w:rsid w:val="00BF5521"/>
    <w:rsid w:val="00D20242"/>
    <w:rsid w:val="00D55A8C"/>
    <w:rsid w:val="00D7090D"/>
    <w:rsid w:val="00D77964"/>
    <w:rsid w:val="00D85412"/>
    <w:rsid w:val="00E11096"/>
    <w:rsid w:val="00E42754"/>
    <w:rsid w:val="00EC2E61"/>
    <w:rsid w:val="00E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5AD82"/>
  <w15:chartTrackingRefBased/>
  <w15:docId w15:val="{D67CFD1A-0719-494F-8745-D8979F20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7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7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7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7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7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77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77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77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77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7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7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7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779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7796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77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7796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77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77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77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7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77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7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7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779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96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779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7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7796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77964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2024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2024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2024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2024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20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Fernandes</dc:creator>
  <cp:keywords/>
  <dc:description/>
  <cp:lastModifiedBy>Ana Fernandes</cp:lastModifiedBy>
  <cp:revision>3</cp:revision>
  <dcterms:created xsi:type="dcterms:W3CDTF">2024-10-24T12:42:00Z</dcterms:created>
  <dcterms:modified xsi:type="dcterms:W3CDTF">2024-10-24T12:45:00Z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a0814412-68ea-46f1-9293-2fc6dddf9c6f</vt:lpwstr>
  </property>
</Properties>
</file>