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4CDBB5" w14:textId="37214AB1" w:rsidR="009A09B2" w:rsidRPr="00890A67" w:rsidRDefault="005E58D0">
      <w:pPr>
        <w:rPr>
          <w:b/>
        </w:rPr>
      </w:pPr>
      <w:bookmarkStart w:id="0" w:name="_GoBack"/>
      <w:bookmarkEnd w:id="0"/>
      <w:r w:rsidRPr="00890A67">
        <w:rPr>
          <w:b/>
        </w:rPr>
        <w:t xml:space="preserve">Proposition de Stage de M2 en métabolomique </w:t>
      </w:r>
      <w:r w:rsidR="00A63FD9">
        <w:rPr>
          <w:b/>
        </w:rPr>
        <w:t>HR</w:t>
      </w:r>
      <w:r w:rsidRPr="00890A67">
        <w:rPr>
          <w:b/>
        </w:rPr>
        <w:t xml:space="preserve">MS : application des méthodes d’analyse </w:t>
      </w:r>
      <w:r w:rsidR="00567D1C">
        <w:rPr>
          <w:b/>
        </w:rPr>
        <w:t>en</w:t>
      </w:r>
      <w:r w:rsidRPr="00890A67">
        <w:rPr>
          <w:b/>
        </w:rPr>
        <w:t xml:space="preserve"> réseaux moléculaires pour l’identification de métabolites dans le vin rosé et la graine de colza</w:t>
      </w:r>
    </w:p>
    <w:p w14:paraId="6D957602" w14:textId="77777777" w:rsidR="005E58D0" w:rsidRDefault="005E58D0"/>
    <w:p w14:paraId="19DD20F7" w14:textId="1C3ECB52" w:rsidR="00890A67" w:rsidRDefault="00890A67" w:rsidP="006C3627">
      <w:pPr>
        <w:jc w:val="both"/>
      </w:pPr>
      <w:r w:rsidRPr="00890A67">
        <w:rPr>
          <w:b/>
        </w:rPr>
        <w:t>Lieu</w:t>
      </w:r>
      <w:r>
        <w:t xml:space="preserve"> : Le stage de 6 mois aura lieu sur le site de la faculté de pharmacie </w:t>
      </w:r>
      <w:r w:rsidR="00A63FD9">
        <w:t xml:space="preserve">et </w:t>
      </w:r>
      <w:r>
        <w:t>de médecine de La Timone, à Marseille </w:t>
      </w:r>
    </w:p>
    <w:p w14:paraId="53466F7B" w14:textId="77777777" w:rsidR="005E58D0" w:rsidRDefault="005E58D0" w:rsidP="006C3627">
      <w:pPr>
        <w:jc w:val="both"/>
      </w:pPr>
      <w:r w:rsidRPr="00890A67">
        <w:rPr>
          <w:b/>
        </w:rPr>
        <w:t>Descriptif</w:t>
      </w:r>
      <w:r>
        <w:t> : les méthodes d’identification de métabolites inconnus ont connu récemment des développements considérables, par l’utilisation de méthodes informatiques permettant de comparer de façon automatique les spectres de masse de composés connus à ceux de métabolites inconnus ; Ces méthodes permettent également de suivre la biotransformation de métabolites connus par les systèmes cellulaires.</w:t>
      </w:r>
    </w:p>
    <w:p w14:paraId="502FB406" w14:textId="017BE854" w:rsidR="005E58D0" w:rsidRDefault="005E58D0" w:rsidP="006C3627">
      <w:pPr>
        <w:jc w:val="both"/>
      </w:pPr>
      <w:r>
        <w:t>L’outil en ligne GNPS (</w:t>
      </w:r>
      <w:hyperlink r:id="rId4" w:history="1">
        <w:r w:rsidRPr="00C6526B">
          <w:rPr>
            <w:rStyle w:val="Lienhypertexte"/>
          </w:rPr>
          <w:t>https://gnps.ucsd.edu/ProteoSAFe/static/gnps-splash.jsp</w:t>
        </w:r>
      </w:hyperlink>
      <w:r>
        <w:t>) permet ainsi de construire des réseaux moléculaires agrégeant de proche en proche les métabolites dont la structure est similaire, et rend ainsi plus aisé l’identification de molécules inconnues.</w:t>
      </w:r>
      <w:r w:rsidR="00A63FD9">
        <w:t xml:space="preserve"> En plus, l’utilisation des outils comme </w:t>
      </w:r>
      <w:proofErr w:type="spellStart"/>
      <w:r w:rsidR="00A63FD9">
        <w:t>MZmine</w:t>
      </w:r>
      <w:proofErr w:type="spellEnd"/>
      <w:r w:rsidR="00A63FD9">
        <w:t xml:space="preserve"> et SIRIUS permet d’accélérer leur annotation.</w:t>
      </w:r>
    </w:p>
    <w:p w14:paraId="7EB258CB" w14:textId="42F1955B" w:rsidR="001D6902" w:rsidRDefault="005E58D0" w:rsidP="00A63FD9">
      <w:pPr>
        <w:jc w:val="both"/>
      </w:pPr>
      <w:r>
        <w:t xml:space="preserve">Le stage proposé consistera à mettre en œuvre cette technologie </w:t>
      </w:r>
      <w:r w:rsidR="00A63FD9">
        <w:t xml:space="preserve">de traitement de data </w:t>
      </w:r>
      <w:r>
        <w:t xml:space="preserve">à partir de données de spectrométrie de masse recueillies </w:t>
      </w:r>
      <w:r w:rsidR="00890A67">
        <w:t>pour deux projets</w:t>
      </w:r>
      <w:r w:rsidR="001D6902">
        <w:t> :</w:t>
      </w:r>
    </w:p>
    <w:p w14:paraId="074D2AF3" w14:textId="48FB9C79" w:rsidR="001D6902" w:rsidRDefault="001D6902" w:rsidP="00A63FD9">
      <w:pPr>
        <w:jc w:val="both"/>
      </w:pPr>
      <w:r>
        <w:rPr>
          <w:u w:val="single"/>
        </w:rPr>
        <w:t>L</w:t>
      </w:r>
      <w:r w:rsidRPr="00567D1C">
        <w:rPr>
          <w:u w:val="single"/>
        </w:rPr>
        <w:t xml:space="preserve">e </w:t>
      </w:r>
      <w:r w:rsidR="00890A67" w:rsidRPr="00567D1C">
        <w:rPr>
          <w:u w:val="single"/>
        </w:rPr>
        <w:t>premier projet</w:t>
      </w:r>
      <w:r w:rsidR="00890A67">
        <w:t xml:space="preserve"> a consisté à analyser des vins rosés de </w:t>
      </w:r>
      <w:proofErr w:type="spellStart"/>
      <w:r w:rsidR="00890A67">
        <w:t>provence</w:t>
      </w:r>
      <w:proofErr w:type="spellEnd"/>
      <w:r w:rsidR="00890A67">
        <w:t xml:space="preserve"> et à les comparer à des produits concurrents ; </w:t>
      </w:r>
    </w:p>
    <w:p w14:paraId="0EF1C381" w14:textId="77AEB4AE" w:rsidR="00A63FD9" w:rsidRDefault="001D6902" w:rsidP="006C3627">
      <w:pPr>
        <w:jc w:val="both"/>
      </w:pPr>
      <w:r>
        <w:rPr>
          <w:u w:val="single"/>
        </w:rPr>
        <w:t>L</w:t>
      </w:r>
      <w:r w:rsidRPr="00567D1C">
        <w:rPr>
          <w:u w:val="single"/>
        </w:rPr>
        <w:t xml:space="preserve">e </w:t>
      </w:r>
      <w:r w:rsidR="00890A67" w:rsidRPr="00567D1C">
        <w:rPr>
          <w:u w:val="single"/>
        </w:rPr>
        <w:t>second projet</w:t>
      </w:r>
      <w:r w:rsidR="00890A67">
        <w:t xml:space="preserve"> a consisté à analyser des composés bioactifs présents dans un aliment colza, puis à suivre la biotransformation de ces bioactifs dans le lait de vaches qui les consomment, et dans le sang et l’urine de souris à qui le lait de ces vaches a été administré.</w:t>
      </w:r>
    </w:p>
    <w:p w14:paraId="73F2D954" w14:textId="6837505F" w:rsidR="00890A67" w:rsidRDefault="00890A67" w:rsidP="006C3627">
      <w:pPr>
        <w:jc w:val="both"/>
      </w:pPr>
      <w:r w:rsidRPr="00890A67">
        <w:rPr>
          <w:b/>
        </w:rPr>
        <w:t>Compétences acquises</w:t>
      </w:r>
      <w:r>
        <w:t xml:space="preserve"> : </w:t>
      </w:r>
      <w:r w:rsidR="00A63FD9">
        <w:t xml:space="preserve">métabolomique, </w:t>
      </w:r>
      <w:r>
        <w:t>spectrométrie de masse, identification par réseaux moléculaires, étude des biotransformations biologiques, chimie analytique.</w:t>
      </w:r>
    </w:p>
    <w:p w14:paraId="46886786" w14:textId="77777777" w:rsidR="00890A67" w:rsidRDefault="00890A67" w:rsidP="006C3627">
      <w:pPr>
        <w:jc w:val="both"/>
      </w:pPr>
      <w:r w:rsidRPr="00890A67">
        <w:rPr>
          <w:b/>
        </w:rPr>
        <w:t>Profil</w:t>
      </w:r>
      <w:r>
        <w:t> : M2 en chimie analytique, en biochimie ; goût pour le travail informatique.</w:t>
      </w:r>
    </w:p>
    <w:p w14:paraId="79F84AD4" w14:textId="77777777" w:rsidR="00890A67" w:rsidRDefault="00890A67" w:rsidP="006C3627">
      <w:pPr>
        <w:jc w:val="both"/>
      </w:pPr>
      <w:r w:rsidRPr="00890A67">
        <w:rPr>
          <w:b/>
        </w:rPr>
        <w:t>Rémunération</w:t>
      </w:r>
      <w:r>
        <w:t> : selon la grille réglementaire (environ 450€ net mensuel).</w:t>
      </w:r>
    </w:p>
    <w:p w14:paraId="455BAE56" w14:textId="77777777" w:rsidR="00890A67" w:rsidRDefault="00890A67" w:rsidP="006C3627">
      <w:pPr>
        <w:jc w:val="both"/>
      </w:pPr>
      <w:r w:rsidRPr="00567D1C">
        <w:rPr>
          <w:b/>
        </w:rPr>
        <w:t>Contact et encadrement</w:t>
      </w:r>
      <w:r>
        <w:t xml:space="preserve"> : </w:t>
      </w:r>
    </w:p>
    <w:p w14:paraId="693BF4E1" w14:textId="0456788B" w:rsidR="00890A67" w:rsidRDefault="00890A67" w:rsidP="006C3627">
      <w:pPr>
        <w:jc w:val="both"/>
        <w:rPr>
          <w:rFonts w:ascii="Verdana" w:hAnsi="Verdana"/>
          <w:color w:val="000000"/>
          <w:sz w:val="17"/>
          <w:szCs w:val="17"/>
        </w:rPr>
      </w:pPr>
      <w:proofErr w:type="spellStart"/>
      <w:r>
        <w:t>Elnur</w:t>
      </w:r>
      <w:proofErr w:type="spellEnd"/>
      <w:r>
        <w:t xml:space="preserve"> </w:t>
      </w:r>
      <w:proofErr w:type="spellStart"/>
      <w:r>
        <w:t>Garayev</w:t>
      </w:r>
      <w:proofErr w:type="spellEnd"/>
      <w:r>
        <w:t xml:space="preserve">, </w:t>
      </w:r>
      <w:hyperlink r:id="rId5" w:history="1">
        <w:r w:rsidRPr="00C6526B">
          <w:rPr>
            <w:rStyle w:val="Lienhypertexte"/>
          </w:rPr>
          <w:t>elnur.garayev@univ-amu.fr</w:t>
        </w:r>
      </w:hyperlink>
      <w:r>
        <w:t xml:space="preserve">, </w:t>
      </w:r>
      <w:r>
        <w:rPr>
          <w:rFonts w:ascii="Verdana" w:hAnsi="Verdana"/>
          <w:color w:val="000000"/>
          <w:sz w:val="17"/>
          <w:szCs w:val="17"/>
        </w:rPr>
        <w:t xml:space="preserve">+33 (0) 4 91 83 55 42, Aix-Marseille Université </w:t>
      </w:r>
      <w:r w:rsidR="00981289">
        <w:rPr>
          <w:rFonts w:ascii="Verdana" w:hAnsi="Verdana"/>
          <w:color w:val="000000"/>
          <w:sz w:val="17"/>
          <w:szCs w:val="17"/>
        </w:rPr>
        <w:t>– IMBE,</w:t>
      </w:r>
      <w:r>
        <w:rPr>
          <w:rFonts w:ascii="Verdana" w:hAnsi="Verdana"/>
          <w:color w:val="000000"/>
          <w:sz w:val="17"/>
          <w:szCs w:val="17"/>
        </w:rPr>
        <w:t xml:space="preserve"> Service de Pharmacognosie-Ethnopharmacologie</w:t>
      </w:r>
    </w:p>
    <w:p w14:paraId="3C2E3B33" w14:textId="77777777" w:rsidR="00890A67" w:rsidRDefault="00890A67" w:rsidP="006C3627">
      <w:pPr>
        <w:jc w:val="both"/>
      </w:pPr>
      <w:r>
        <w:rPr>
          <w:rFonts w:ascii="Verdana" w:hAnsi="Verdana"/>
          <w:color w:val="000000"/>
          <w:sz w:val="17"/>
          <w:szCs w:val="17"/>
        </w:rPr>
        <w:t xml:space="preserve">Jean-Charles Martin, </w:t>
      </w:r>
      <w:hyperlink r:id="rId6" w:history="1">
        <w:r w:rsidRPr="00C6526B">
          <w:rPr>
            <w:rStyle w:val="Lienhypertexte"/>
            <w:rFonts w:ascii="Verdana" w:hAnsi="Verdana"/>
            <w:sz w:val="17"/>
            <w:szCs w:val="17"/>
          </w:rPr>
          <w:t>jean-charles.martin@univ-amu.fr</w:t>
        </w:r>
      </w:hyperlink>
      <w:r>
        <w:rPr>
          <w:rFonts w:ascii="Verdana" w:hAnsi="Verdana"/>
          <w:color w:val="000000"/>
          <w:sz w:val="17"/>
          <w:szCs w:val="17"/>
        </w:rPr>
        <w:t xml:space="preserve">, 07 77 23 00 34, </w:t>
      </w:r>
      <w:r w:rsidR="00567D1C">
        <w:rPr>
          <w:rFonts w:ascii="Verdana" w:hAnsi="Verdana"/>
          <w:color w:val="000000"/>
          <w:sz w:val="17"/>
          <w:szCs w:val="17"/>
        </w:rPr>
        <w:t xml:space="preserve">Aix-Marseille Université _ C2VN, plateforme BIOMET de </w:t>
      </w:r>
      <w:proofErr w:type="spellStart"/>
      <w:r w:rsidR="00567D1C">
        <w:rPr>
          <w:rFonts w:ascii="Verdana" w:hAnsi="Verdana"/>
          <w:color w:val="000000"/>
          <w:sz w:val="17"/>
          <w:szCs w:val="17"/>
        </w:rPr>
        <w:t>métabolomique</w:t>
      </w:r>
      <w:proofErr w:type="spellEnd"/>
      <w:r w:rsidR="00567D1C">
        <w:rPr>
          <w:rFonts w:ascii="Verdana" w:hAnsi="Verdana"/>
          <w:color w:val="000000"/>
          <w:sz w:val="17"/>
          <w:szCs w:val="17"/>
        </w:rPr>
        <w:t xml:space="preserve"> et de </w:t>
      </w:r>
      <w:proofErr w:type="spellStart"/>
      <w:r w:rsidR="00567D1C">
        <w:rPr>
          <w:rFonts w:ascii="Verdana" w:hAnsi="Verdana"/>
          <w:color w:val="000000"/>
          <w:sz w:val="17"/>
          <w:szCs w:val="17"/>
        </w:rPr>
        <w:t>lipidomique</w:t>
      </w:r>
      <w:proofErr w:type="spellEnd"/>
      <w:r w:rsidR="00567D1C">
        <w:rPr>
          <w:rFonts w:ascii="Verdana" w:hAnsi="Verdana"/>
          <w:color w:val="000000"/>
          <w:sz w:val="17"/>
          <w:szCs w:val="17"/>
        </w:rPr>
        <w:t>.</w:t>
      </w:r>
    </w:p>
    <w:sectPr w:rsidR="00890A67">
      <w:pgSz w:w="11906" w:h="16838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8D0"/>
    <w:rsid w:val="001D6902"/>
    <w:rsid w:val="00567D1C"/>
    <w:rsid w:val="005E58D0"/>
    <w:rsid w:val="006C3627"/>
    <w:rsid w:val="00890A67"/>
    <w:rsid w:val="00981289"/>
    <w:rsid w:val="009A09B2"/>
    <w:rsid w:val="00A63FD9"/>
    <w:rsid w:val="00EB7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B7E7E0"/>
  <w15:chartTrackingRefBased/>
  <w15:docId w15:val="{50A8541F-70F9-4592-8728-67A0E3AAE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5E58D0"/>
    <w:rPr>
      <w:color w:val="0563C1" w:themeColor="hyperlink"/>
      <w:u w:val="single"/>
    </w:rPr>
  </w:style>
  <w:style w:type="paragraph" w:styleId="Rvision">
    <w:name w:val="Revision"/>
    <w:hidden/>
    <w:uiPriority w:val="99"/>
    <w:semiHidden/>
    <w:rsid w:val="00A63FD9"/>
    <w:pPr>
      <w:spacing w:after="0" w:line="240" w:lineRule="auto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6C36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C362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ean-charles.martin@univ-amu.fr" TargetMode="External"/><Relationship Id="rId5" Type="http://schemas.openxmlformats.org/officeDocument/2006/relationships/hyperlink" Target="mailto:elnur.garayev@univ-amu.fr" TargetMode="External"/><Relationship Id="rId4" Type="http://schemas.openxmlformats.org/officeDocument/2006/relationships/hyperlink" Target="https://gnps.ucsd.edu/ProteoSAFe/static/gnps-splash.jsp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364</Words>
  <Characters>2077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Jean-charles</dc:creator>
  <cp:keywords/>
  <dc:description/>
  <cp:lastModifiedBy>MARTIN Jean-charles</cp:lastModifiedBy>
  <cp:revision>2</cp:revision>
  <dcterms:created xsi:type="dcterms:W3CDTF">2022-10-28T14:16:00Z</dcterms:created>
  <dcterms:modified xsi:type="dcterms:W3CDTF">2022-10-28T14:16:00Z</dcterms:modified>
</cp:coreProperties>
</file>